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06"/>
        </w:tabs>
        <w:snapToGrid w:val="0"/>
        <w:spacing w:line="560" w:lineRule="exact"/>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附件5-1</w:t>
      </w:r>
    </w:p>
    <w:p>
      <w:pPr>
        <w:tabs>
          <w:tab w:val="left" w:pos="5206"/>
        </w:tabs>
        <w:snapToGrid w:val="0"/>
        <w:spacing w:line="560" w:lineRule="exact"/>
        <w:jc w:val="center"/>
        <w:rPr>
          <w:rFonts w:ascii="Times New Roman" w:hAnsi="Times New Roman" w:eastAsia="方正小标宋简体" w:cs="Times New Roman"/>
          <w:bCs/>
          <w:sz w:val="44"/>
          <w:szCs w:val="44"/>
        </w:rPr>
      </w:pPr>
    </w:p>
    <w:p>
      <w:pPr>
        <w:tabs>
          <w:tab w:val="left" w:pos="5206"/>
        </w:tabs>
        <w:snapToGrid w:val="0"/>
        <w:spacing w:line="560" w:lineRule="exact"/>
        <w:jc w:val="center"/>
        <w:rPr>
          <w:rFonts w:ascii="Times New Roman" w:hAnsi="Times New Roman" w:eastAsia="方正小标宋简体" w:cs="Times New Roman"/>
          <w:bCs/>
          <w:sz w:val="44"/>
          <w:szCs w:val="44"/>
        </w:rPr>
      </w:pPr>
      <w:bookmarkStart w:id="0" w:name="_GoBack"/>
      <w:r>
        <w:rPr>
          <w:rFonts w:hint="eastAsia" w:ascii="Times New Roman" w:hAnsi="Times New Roman" w:eastAsia="方正小标宋简体" w:cs="Times New Roman"/>
          <w:bCs/>
          <w:sz w:val="44"/>
          <w:szCs w:val="44"/>
        </w:rPr>
        <w:t>第十三师</w:t>
      </w:r>
      <w:r>
        <w:rPr>
          <w:rFonts w:ascii="Times New Roman" w:hAnsi="Times New Roman" w:eastAsia="方正小标宋简体" w:cs="Times New Roman"/>
          <w:bCs/>
          <w:sz w:val="44"/>
          <w:szCs w:val="44"/>
        </w:rPr>
        <w:t>兑现企业相关政策申请表</w:t>
      </w:r>
    </w:p>
    <w:bookmarkEnd w:id="0"/>
    <w:tbl>
      <w:tblPr>
        <w:tblStyle w:val="3"/>
        <w:tblW w:w="14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3190"/>
        <w:gridCol w:w="2464"/>
        <w:gridCol w:w="2319"/>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4" w:type="dxa"/>
            <w:vAlign w:val="center"/>
          </w:tcPr>
          <w:p>
            <w:pPr>
              <w:autoSpaceDN w:val="0"/>
              <w:spacing w:line="560" w:lineRule="exact"/>
              <w:jc w:val="center"/>
              <w:textAlignment w:val="center"/>
              <w:rPr>
                <w:rFonts w:ascii="Times New Roman" w:hAnsi="Times New Roman" w:eastAsia="黑体" w:cs="Times New Roman"/>
                <w:b/>
                <w:bCs/>
                <w:sz w:val="44"/>
                <w:szCs w:val="44"/>
              </w:rPr>
            </w:pPr>
            <w:r>
              <w:rPr>
                <w:rFonts w:ascii="Times New Roman" w:hAnsi="Times New Roman" w:eastAsia="黑体" w:cs="Times New Roman"/>
                <w:b/>
                <w:color w:val="000000"/>
                <w:sz w:val="28"/>
              </w:rPr>
              <w:t>单位</w:t>
            </w:r>
          </w:p>
        </w:tc>
        <w:tc>
          <w:tcPr>
            <w:tcW w:w="3190" w:type="dxa"/>
            <w:vAlign w:val="center"/>
          </w:tcPr>
          <w:p>
            <w:pPr>
              <w:autoSpaceDN w:val="0"/>
              <w:spacing w:line="560" w:lineRule="exact"/>
              <w:jc w:val="center"/>
              <w:textAlignment w:val="center"/>
              <w:rPr>
                <w:rFonts w:ascii="Times New Roman" w:hAnsi="Times New Roman" w:eastAsia="黑体" w:cs="Times New Roman"/>
                <w:b/>
                <w:bCs/>
                <w:sz w:val="44"/>
                <w:szCs w:val="44"/>
              </w:rPr>
            </w:pPr>
            <w:r>
              <w:rPr>
                <w:rFonts w:ascii="Times New Roman" w:hAnsi="Times New Roman" w:eastAsia="黑体" w:cs="Times New Roman"/>
                <w:b/>
                <w:color w:val="000000"/>
                <w:sz w:val="28"/>
              </w:rPr>
              <w:t>申请时间</w:t>
            </w:r>
          </w:p>
        </w:tc>
        <w:tc>
          <w:tcPr>
            <w:tcW w:w="2464" w:type="dxa"/>
            <w:vAlign w:val="center"/>
          </w:tcPr>
          <w:p>
            <w:pPr>
              <w:autoSpaceDN w:val="0"/>
              <w:spacing w:line="560" w:lineRule="exact"/>
              <w:jc w:val="center"/>
              <w:textAlignment w:val="center"/>
              <w:rPr>
                <w:rFonts w:ascii="Times New Roman" w:hAnsi="Times New Roman" w:eastAsia="黑体" w:cs="Times New Roman"/>
                <w:b/>
                <w:bCs/>
                <w:sz w:val="44"/>
                <w:szCs w:val="44"/>
              </w:rPr>
            </w:pPr>
            <w:r>
              <w:rPr>
                <w:rFonts w:ascii="Times New Roman" w:hAnsi="Times New Roman" w:eastAsia="黑体" w:cs="Times New Roman"/>
                <w:b/>
                <w:color w:val="000000"/>
                <w:sz w:val="28"/>
              </w:rPr>
              <w:t>申请金额</w:t>
            </w:r>
          </w:p>
        </w:tc>
        <w:tc>
          <w:tcPr>
            <w:tcW w:w="2319" w:type="dxa"/>
            <w:vAlign w:val="center"/>
          </w:tcPr>
          <w:p>
            <w:pPr>
              <w:autoSpaceDN w:val="0"/>
              <w:spacing w:line="560" w:lineRule="exact"/>
              <w:jc w:val="center"/>
              <w:textAlignment w:val="center"/>
              <w:rPr>
                <w:rFonts w:ascii="Times New Roman" w:hAnsi="Times New Roman" w:eastAsia="黑体" w:cs="Times New Roman"/>
                <w:b/>
                <w:bCs/>
                <w:sz w:val="44"/>
                <w:szCs w:val="44"/>
              </w:rPr>
            </w:pPr>
            <w:r>
              <w:rPr>
                <w:rFonts w:ascii="Times New Roman" w:hAnsi="Times New Roman" w:eastAsia="黑体" w:cs="Times New Roman"/>
                <w:b/>
                <w:color w:val="000000"/>
                <w:sz w:val="28"/>
              </w:rPr>
              <w:t>申请依据</w:t>
            </w:r>
          </w:p>
        </w:tc>
        <w:tc>
          <w:tcPr>
            <w:tcW w:w="3593" w:type="dxa"/>
            <w:vAlign w:val="center"/>
          </w:tcPr>
          <w:p>
            <w:pPr>
              <w:autoSpaceDN w:val="0"/>
              <w:spacing w:line="560" w:lineRule="exact"/>
              <w:jc w:val="center"/>
              <w:textAlignment w:val="center"/>
              <w:rPr>
                <w:rFonts w:ascii="Times New Roman" w:hAnsi="Times New Roman" w:eastAsia="黑体" w:cs="Times New Roman"/>
                <w:b/>
                <w:bCs/>
                <w:sz w:val="44"/>
                <w:szCs w:val="44"/>
              </w:rPr>
            </w:pPr>
            <w:r>
              <w:rPr>
                <w:rFonts w:ascii="Times New Roman" w:hAnsi="Times New Roman" w:eastAsia="黑体" w:cs="Times New Roman"/>
                <w:b/>
                <w:color w:val="000000"/>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14" w:type="dxa"/>
          </w:tcPr>
          <w:p>
            <w:pPr>
              <w:spacing w:line="560" w:lineRule="exact"/>
              <w:jc w:val="center"/>
              <w:rPr>
                <w:rFonts w:ascii="Times New Roman" w:hAnsi="Times New Roman" w:eastAsia="方正小标宋简体" w:cs="Times New Roman"/>
                <w:b/>
                <w:bCs/>
                <w:sz w:val="44"/>
                <w:szCs w:val="44"/>
              </w:rPr>
            </w:pPr>
          </w:p>
        </w:tc>
        <w:tc>
          <w:tcPr>
            <w:tcW w:w="3190" w:type="dxa"/>
          </w:tcPr>
          <w:p>
            <w:pPr>
              <w:spacing w:line="560" w:lineRule="exact"/>
              <w:jc w:val="center"/>
              <w:rPr>
                <w:rFonts w:ascii="Times New Roman" w:hAnsi="Times New Roman" w:eastAsia="方正小标宋简体" w:cs="Times New Roman"/>
                <w:b/>
                <w:bCs/>
                <w:sz w:val="44"/>
                <w:szCs w:val="44"/>
              </w:rPr>
            </w:pPr>
          </w:p>
        </w:tc>
        <w:tc>
          <w:tcPr>
            <w:tcW w:w="2464" w:type="dxa"/>
          </w:tcPr>
          <w:p>
            <w:pPr>
              <w:spacing w:line="560" w:lineRule="exact"/>
              <w:jc w:val="center"/>
              <w:rPr>
                <w:rFonts w:ascii="Times New Roman" w:hAnsi="Times New Roman" w:eastAsia="方正小标宋简体" w:cs="Times New Roman"/>
                <w:b/>
                <w:bCs/>
                <w:sz w:val="44"/>
                <w:szCs w:val="44"/>
              </w:rPr>
            </w:pPr>
          </w:p>
        </w:tc>
        <w:tc>
          <w:tcPr>
            <w:tcW w:w="2319" w:type="dxa"/>
          </w:tcPr>
          <w:p>
            <w:pPr>
              <w:spacing w:line="560" w:lineRule="exact"/>
              <w:jc w:val="center"/>
              <w:rPr>
                <w:rFonts w:ascii="Times New Roman" w:hAnsi="Times New Roman" w:eastAsia="方正小标宋简体" w:cs="Times New Roman"/>
                <w:b/>
                <w:bCs/>
                <w:sz w:val="44"/>
                <w:szCs w:val="44"/>
              </w:rPr>
            </w:pPr>
          </w:p>
        </w:tc>
        <w:tc>
          <w:tcPr>
            <w:tcW w:w="3593" w:type="dxa"/>
          </w:tcPr>
          <w:p>
            <w:pPr>
              <w:spacing w:line="560" w:lineRule="exact"/>
              <w:jc w:val="center"/>
              <w:rPr>
                <w:rFonts w:ascii="Times New Roman" w:hAnsi="Times New Roman" w:eastAsia="方正小标宋简体" w:cs="Times New Roman"/>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3214" w:type="dxa"/>
          </w:tcPr>
          <w:p>
            <w:pPr>
              <w:pStyle w:val="5"/>
              <w:spacing w:line="560" w:lineRule="exact"/>
              <w:rPr>
                <w:rFonts w:ascii="Times New Roman" w:hAnsi="Times New Roman" w:eastAsia="仿宋_GB2312"/>
                <w:b/>
                <w:bCs/>
                <w:sz w:val="28"/>
                <w:szCs w:val="28"/>
              </w:rPr>
            </w:pPr>
            <w:r>
              <w:rPr>
                <w:rFonts w:ascii="Times New Roman" w:hAnsi="Times New Roman" w:eastAsia="仿宋_GB2312"/>
                <w:b/>
                <w:bCs/>
                <w:sz w:val="28"/>
                <w:szCs w:val="28"/>
              </w:rPr>
              <w:t>招商单位意见</w:t>
            </w:r>
          </w:p>
          <w:p>
            <w:pPr>
              <w:spacing w:line="560" w:lineRule="exact"/>
              <w:jc w:val="right"/>
              <w:rPr>
                <w:rFonts w:ascii="Times New Roman" w:hAnsi="Times New Roman" w:eastAsia="仿宋_GB2312" w:cs="Times New Roman"/>
                <w:b/>
                <w:bCs/>
                <w:sz w:val="28"/>
                <w:szCs w:val="28"/>
              </w:rPr>
            </w:pPr>
          </w:p>
          <w:p>
            <w:pPr>
              <w:spacing w:line="560" w:lineRule="exact"/>
              <w:jc w:val="right"/>
              <w:rPr>
                <w:rFonts w:ascii="Times New Roman" w:hAnsi="Times New Roman" w:eastAsia="仿宋_GB2312" w:cs="Times New Roman"/>
                <w:b/>
                <w:bCs/>
                <w:sz w:val="28"/>
                <w:szCs w:val="28"/>
              </w:rPr>
            </w:pPr>
          </w:p>
          <w:p>
            <w:pPr>
              <w:spacing w:line="560" w:lineRule="exact"/>
              <w:jc w:val="right"/>
              <w:rPr>
                <w:rFonts w:ascii="Times New Roman" w:hAnsi="Times New Roman" w:eastAsia="仿宋_GB2312" w:cs="Times New Roman"/>
                <w:b/>
                <w:bCs/>
                <w:sz w:val="28"/>
                <w:szCs w:val="28"/>
              </w:rPr>
            </w:pPr>
          </w:p>
          <w:p>
            <w:pPr>
              <w:spacing w:line="560" w:lineRule="exact"/>
              <w:jc w:val="righ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（盖章）</w:t>
            </w:r>
          </w:p>
          <w:p>
            <w:pPr>
              <w:spacing w:line="560" w:lineRule="exact"/>
              <w:jc w:val="righ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年   月   日</w:t>
            </w:r>
          </w:p>
        </w:tc>
        <w:tc>
          <w:tcPr>
            <w:tcW w:w="3190" w:type="dxa"/>
          </w:tcPr>
          <w:p>
            <w:pPr>
              <w:spacing w:line="560" w:lineRule="exac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审计分局意见</w:t>
            </w:r>
          </w:p>
          <w:p>
            <w:pPr>
              <w:spacing w:line="560" w:lineRule="exact"/>
              <w:jc w:val="right"/>
              <w:rPr>
                <w:rFonts w:ascii="Times New Roman" w:hAnsi="Times New Roman" w:eastAsia="仿宋_GB2312" w:cs="Times New Roman"/>
                <w:b/>
                <w:bCs/>
                <w:sz w:val="28"/>
                <w:szCs w:val="28"/>
              </w:rPr>
            </w:pPr>
          </w:p>
          <w:p>
            <w:pPr>
              <w:spacing w:line="560" w:lineRule="exact"/>
              <w:jc w:val="right"/>
              <w:rPr>
                <w:rFonts w:ascii="Times New Roman" w:hAnsi="Times New Roman" w:eastAsia="仿宋_GB2312" w:cs="Times New Roman"/>
                <w:b/>
                <w:bCs/>
                <w:sz w:val="28"/>
                <w:szCs w:val="28"/>
              </w:rPr>
            </w:pPr>
          </w:p>
          <w:p>
            <w:pPr>
              <w:spacing w:line="560" w:lineRule="exact"/>
              <w:jc w:val="right"/>
              <w:rPr>
                <w:rFonts w:ascii="Times New Roman" w:hAnsi="Times New Roman" w:eastAsia="仿宋_GB2312" w:cs="Times New Roman"/>
                <w:b/>
                <w:bCs/>
                <w:sz w:val="28"/>
                <w:szCs w:val="28"/>
              </w:rPr>
            </w:pPr>
          </w:p>
          <w:p>
            <w:pPr>
              <w:spacing w:line="560" w:lineRule="exact"/>
              <w:jc w:val="righ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（盖章）</w:t>
            </w:r>
          </w:p>
          <w:p>
            <w:pPr>
              <w:spacing w:line="560" w:lineRule="exact"/>
              <w:jc w:val="center"/>
              <w:rPr>
                <w:rFonts w:ascii="Times New Roman" w:hAnsi="Times New Roman" w:eastAsia="方正小标宋简体" w:cs="Times New Roman"/>
                <w:b/>
                <w:bCs/>
                <w:sz w:val="44"/>
                <w:szCs w:val="44"/>
              </w:rPr>
            </w:pPr>
            <w:r>
              <w:rPr>
                <w:rFonts w:hint="eastAsia"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年   月   日</w:t>
            </w:r>
          </w:p>
        </w:tc>
        <w:tc>
          <w:tcPr>
            <w:tcW w:w="4783" w:type="dxa"/>
            <w:gridSpan w:val="2"/>
          </w:tcPr>
          <w:p>
            <w:pPr>
              <w:spacing w:line="560" w:lineRule="exac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财政局</w:t>
            </w:r>
            <w:r>
              <w:rPr>
                <w:rFonts w:hint="eastAsia" w:ascii="Times New Roman" w:hAnsi="Times New Roman" w:eastAsia="仿宋_GB2312" w:cs="Times New Roman"/>
                <w:b/>
                <w:bCs/>
                <w:sz w:val="28"/>
                <w:szCs w:val="28"/>
              </w:rPr>
              <w:t>（国资委）</w:t>
            </w:r>
            <w:r>
              <w:rPr>
                <w:rFonts w:ascii="Times New Roman" w:hAnsi="Times New Roman" w:eastAsia="仿宋_GB2312" w:cs="Times New Roman"/>
                <w:b/>
                <w:bCs/>
                <w:sz w:val="28"/>
                <w:szCs w:val="28"/>
              </w:rPr>
              <w:t>意见</w:t>
            </w:r>
          </w:p>
          <w:p>
            <w:pPr>
              <w:spacing w:line="560" w:lineRule="exact"/>
              <w:jc w:val="right"/>
              <w:rPr>
                <w:rFonts w:ascii="Times New Roman" w:hAnsi="Times New Roman" w:eastAsia="仿宋_GB2312" w:cs="Times New Roman"/>
                <w:b/>
                <w:bCs/>
                <w:sz w:val="28"/>
                <w:szCs w:val="28"/>
              </w:rPr>
            </w:pPr>
          </w:p>
          <w:p>
            <w:pPr>
              <w:spacing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 xml:space="preserve">  </w:t>
            </w:r>
          </w:p>
          <w:p>
            <w:pPr>
              <w:spacing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w:t>
            </w:r>
          </w:p>
          <w:p>
            <w:pPr>
              <w:spacing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（盖章）</w:t>
            </w:r>
          </w:p>
          <w:p>
            <w:pPr>
              <w:spacing w:line="560" w:lineRule="exact"/>
              <w:jc w:val="center"/>
              <w:rPr>
                <w:rFonts w:ascii="Times New Roman" w:hAnsi="Times New Roman" w:eastAsia="方正小标宋简体" w:cs="Times New Roman"/>
                <w:b/>
                <w:bCs/>
                <w:sz w:val="44"/>
                <w:szCs w:val="44"/>
              </w:rPr>
            </w:pPr>
            <w:r>
              <w:rPr>
                <w:rFonts w:hint="eastAsia"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年   月   日</w:t>
            </w:r>
          </w:p>
        </w:tc>
        <w:tc>
          <w:tcPr>
            <w:tcW w:w="3593" w:type="dxa"/>
          </w:tcPr>
          <w:p>
            <w:pPr>
              <w:spacing w:line="560" w:lineRule="exac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司法局</w:t>
            </w:r>
            <w:r>
              <w:rPr>
                <w:rFonts w:ascii="Times New Roman" w:hAnsi="Times New Roman" w:eastAsia="仿宋_GB2312" w:cs="Times New Roman"/>
                <w:b/>
                <w:bCs/>
                <w:sz w:val="28"/>
                <w:szCs w:val="28"/>
              </w:rPr>
              <w:t>意见</w:t>
            </w:r>
          </w:p>
          <w:p>
            <w:pPr>
              <w:spacing w:line="560" w:lineRule="exact"/>
              <w:rPr>
                <w:rFonts w:ascii="Times New Roman" w:hAnsi="Times New Roman" w:eastAsia="仿宋_GB2312" w:cs="Times New Roman"/>
                <w:b/>
                <w:bCs/>
                <w:sz w:val="28"/>
                <w:szCs w:val="28"/>
              </w:rPr>
            </w:pPr>
          </w:p>
          <w:p>
            <w:pPr>
              <w:spacing w:line="560" w:lineRule="exact"/>
              <w:jc w:val="right"/>
              <w:rPr>
                <w:rFonts w:ascii="Times New Roman" w:hAnsi="Times New Roman" w:eastAsia="仿宋_GB2312" w:cs="Times New Roman"/>
                <w:b/>
                <w:bCs/>
                <w:sz w:val="28"/>
                <w:szCs w:val="28"/>
              </w:rPr>
            </w:pPr>
          </w:p>
          <w:p>
            <w:pPr>
              <w:spacing w:line="560" w:lineRule="exact"/>
              <w:jc w:val="right"/>
              <w:rPr>
                <w:rFonts w:ascii="Times New Roman" w:hAnsi="Times New Roman" w:eastAsia="仿宋_GB2312" w:cs="Times New Roman"/>
                <w:b/>
                <w:bCs/>
                <w:sz w:val="28"/>
                <w:szCs w:val="28"/>
              </w:rPr>
            </w:pPr>
          </w:p>
          <w:p>
            <w:pPr>
              <w:spacing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（盖章）</w:t>
            </w:r>
          </w:p>
          <w:p>
            <w:pPr>
              <w:spacing w:line="560" w:lineRule="exact"/>
              <w:jc w:val="center"/>
              <w:rPr>
                <w:rFonts w:ascii="Times New Roman" w:hAnsi="Times New Roman" w:eastAsia="方正小标宋简体" w:cs="Times New Roman"/>
                <w:b/>
                <w:bCs/>
                <w:sz w:val="44"/>
                <w:szCs w:val="44"/>
              </w:rPr>
            </w:pPr>
            <w:r>
              <w:rPr>
                <w:rFonts w:hint="eastAsia"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214" w:type="dxa"/>
            <w:vAlign w:val="center"/>
          </w:tcPr>
          <w:p>
            <w:pPr>
              <w:autoSpaceDN w:val="0"/>
              <w:spacing w:line="560" w:lineRule="exact"/>
              <w:jc w:val="left"/>
              <w:textAlignment w:val="center"/>
              <w:rPr>
                <w:rFonts w:ascii="Times New Roman" w:hAnsi="Times New Roman" w:eastAsia="方正小标宋简体" w:cs="Times New Roman"/>
                <w:b/>
                <w:bCs/>
                <w:sz w:val="44"/>
                <w:szCs w:val="44"/>
              </w:rPr>
            </w:pPr>
            <w:r>
              <w:rPr>
                <w:rFonts w:ascii="Times New Roman" w:hAnsi="Times New Roman" w:eastAsia="宋体" w:cs="Times New Roman"/>
                <w:b/>
                <w:color w:val="000000"/>
                <w:sz w:val="24"/>
              </w:rPr>
              <w:t>经办人：     负责人：</w:t>
            </w:r>
          </w:p>
        </w:tc>
        <w:tc>
          <w:tcPr>
            <w:tcW w:w="3190" w:type="dxa"/>
            <w:vAlign w:val="center"/>
          </w:tcPr>
          <w:p>
            <w:pPr>
              <w:autoSpaceDN w:val="0"/>
              <w:spacing w:line="560" w:lineRule="exact"/>
              <w:jc w:val="left"/>
              <w:textAlignment w:val="center"/>
              <w:rPr>
                <w:rFonts w:ascii="Times New Roman" w:hAnsi="Times New Roman" w:eastAsia="方正小标宋简体" w:cs="Times New Roman"/>
                <w:b/>
                <w:bCs/>
                <w:sz w:val="44"/>
                <w:szCs w:val="44"/>
              </w:rPr>
            </w:pPr>
            <w:r>
              <w:rPr>
                <w:rFonts w:ascii="Times New Roman" w:hAnsi="Times New Roman" w:eastAsia="宋体" w:cs="Times New Roman"/>
                <w:b/>
                <w:color w:val="000000"/>
                <w:sz w:val="24"/>
              </w:rPr>
              <w:t>经办人：    负责人：</w:t>
            </w:r>
          </w:p>
        </w:tc>
        <w:tc>
          <w:tcPr>
            <w:tcW w:w="4783" w:type="dxa"/>
            <w:gridSpan w:val="2"/>
            <w:vAlign w:val="center"/>
          </w:tcPr>
          <w:p>
            <w:pPr>
              <w:autoSpaceDN w:val="0"/>
              <w:spacing w:line="560" w:lineRule="exact"/>
              <w:jc w:val="left"/>
              <w:textAlignment w:val="center"/>
              <w:rPr>
                <w:rFonts w:ascii="Times New Roman" w:hAnsi="Times New Roman" w:eastAsia="方正小标宋简体" w:cs="Times New Roman"/>
                <w:b/>
                <w:bCs/>
                <w:sz w:val="44"/>
                <w:szCs w:val="44"/>
              </w:rPr>
            </w:pPr>
            <w:r>
              <w:rPr>
                <w:rFonts w:ascii="Times New Roman" w:hAnsi="Times New Roman" w:eastAsia="宋体" w:cs="Times New Roman"/>
                <w:b/>
                <w:color w:val="000000"/>
                <w:sz w:val="24"/>
              </w:rPr>
              <w:t>经办人：                负责人：</w:t>
            </w:r>
          </w:p>
        </w:tc>
        <w:tc>
          <w:tcPr>
            <w:tcW w:w="3593" w:type="dxa"/>
            <w:vAlign w:val="center"/>
          </w:tcPr>
          <w:p>
            <w:pPr>
              <w:autoSpaceDN w:val="0"/>
              <w:spacing w:line="560" w:lineRule="exact"/>
              <w:jc w:val="left"/>
              <w:textAlignment w:val="center"/>
              <w:rPr>
                <w:rFonts w:ascii="Times New Roman" w:hAnsi="Times New Roman" w:eastAsia="方正小标宋简体" w:cs="Times New Roman"/>
                <w:b/>
                <w:bCs/>
                <w:sz w:val="44"/>
                <w:szCs w:val="44"/>
              </w:rPr>
            </w:pPr>
            <w:r>
              <w:rPr>
                <w:rFonts w:ascii="Times New Roman" w:hAnsi="Times New Roman" w:eastAsia="宋体" w:cs="Times New Roman"/>
                <w:b/>
                <w:color w:val="000000"/>
                <w:sz w:val="24"/>
              </w:rPr>
              <w:t>经办人：     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14" w:type="dxa"/>
            <w:vAlign w:val="center"/>
          </w:tcPr>
          <w:p>
            <w:pPr>
              <w:autoSpaceDN w:val="0"/>
              <w:spacing w:line="560" w:lineRule="exact"/>
              <w:jc w:val="left"/>
              <w:textAlignment w:val="center"/>
              <w:rPr>
                <w:rFonts w:ascii="Times New Roman" w:hAnsi="Times New Roman" w:eastAsia="方正小标宋简体" w:cs="Times New Roman"/>
                <w:b/>
                <w:bCs/>
                <w:sz w:val="44"/>
                <w:szCs w:val="44"/>
              </w:rPr>
            </w:pPr>
            <w:r>
              <w:rPr>
                <w:rFonts w:ascii="Times New Roman" w:hAnsi="Times New Roman" w:eastAsia="宋体" w:cs="Times New Roman"/>
                <w:b/>
                <w:color w:val="000000"/>
                <w:sz w:val="24"/>
              </w:rPr>
              <w:t>分管领导：</w:t>
            </w:r>
          </w:p>
        </w:tc>
        <w:tc>
          <w:tcPr>
            <w:tcW w:w="3190" w:type="dxa"/>
            <w:vAlign w:val="center"/>
          </w:tcPr>
          <w:p>
            <w:pPr>
              <w:autoSpaceDN w:val="0"/>
              <w:spacing w:line="560" w:lineRule="exact"/>
              <w:jc w:val="left"/>
              <w:textAlignment w:val="center"/>
              <w:rPr>
                <w:rFonts w:ascii="Times New Roman" w:hAnsi="Times New Roman" w:eastAsia="方正小标宋简体" w:cs="Times New Roman"/>
                <w:b/>
                <w:bCs/>
                <w:sz w:val="44"/>
                <w:szCs w:val="44"/>
              </w:rPr>
            </w:pPr>
            <w:r>
              <w:rPr>
                <w:rFonts w:ascii="Times New Roman" w:hAnsi="Times New Roman" w:eastAsia="宋体" w:cs="Times New Roman"/>
                <w:b/>
                <w:color w:val="000000"/>
                <w:sz w:val="24"/>
              </w:rPr>
              <w:t>分管领导：</w:t>
            </w:r>
          </w:p>
        </w:tc>
        <w:tc>
          <w:tcPr>
            <w:tcW w:w="4783" w:type="dxa"/>
            <w:gridSpan w:val="2"/>
            <w:vAlign w:val="center"/>
          </w:tcPr>
          <w:p>
            <w:pPr>
              <w:autoSpaceDN w:val="0"/>
              <w:spacing w:line="560" w:lineRule="exact"/>
              <w:jc w:val="left"/>
              <w:textAlignment w:val="center"/>
              <w:rPr>
                <w:rFonts w:ascii="Times New Roman" w:hAnsi="Times New Roman" w:eastAsia="方正小标宋简体" w:cs="Times New Roman"/>
                <w:b/>
                <w:bCs/>
                <w:sz w:val="44"/>
                <w:szCs w:val="44"/>
              </w:rPr>
            </w:pPr>
            <w:r>
              <w:rPr>
                <w:rFonts w:ascii="Times New Roman" w:hAnsi="Times New Roman" w:eastAsia="宋体" w:cs="Times New Roman"/>
                <w:b/>
                <w:color w:val="000000"/>
                <w:sz w:val="24"/>
              </w:rPr>
              <w:t>分管领导：</w:t>
            </w:r>
          </w:p>
        </w:tc>
        <w:tc>
          <w:tcPr>
            <w:tcW w:w="3593" w:type="dxa"/>
            <w:vAlign w:val="center"/>
          </w:tcPr>
          <w:p>
            <w:pPr>
              <w:autoSpaceDN w:val="0"/>
              <w:spacing w:line="560" w:lineRule="exact"/>
              <w:jc w:val="left"/>
              <w:textAlignment w:val="center"/>
              <w:rPr>
                <w:rFonts w:ascii="Times New Roman" w:hAnsi="Times New Roman" w:eastAsia="方正小标宋简体" w:cs="Times New Roman"/>
                <w:b/>
                <w:bCs/>
                <w:sz w:val="44"/>
                <w:szCs w:val="44"/>
              </w:rPr>
            </w:pPr>
            <w:r>
              <w:rPr>
                <w:rFonts w:ascii="Times New Roman" w:hAnsi="Times New Roman" w:eastAsia="宋体" w:cs="Times New Roman"/>
                <w:b/>
                <w:color w:val="000000"/>
                <w:sz w:val="24"/>
              </w:rPr>
              <w:t>分管领导：</w:t>
            </w:r>
          </w:p>
        </w:tc>
      </w:tr>
    </w:tbl>
    <w:p>
      <w:pPr>
        <w:pStyle w:val="5"/>
        <w:keepNext w:val="0"/>
        <w:keepLines w:val="0"/>
        <w:pageBreakBefore w:val="0"/>
        <w:widowControl w:val="0"/>
        <w:tabs>
          <w:tab w:val="left" w:pos="10234"/>
        </w:tabs>
        <w:kinsoku/>
        <w:wordWrap/>
        <w:overflowPunct/>
        <w:topLinePunct w:val="0"/>
        <w:autoSpaceDE/>
        <w:autoSpaceDN/>
        <w:bidi w:val="0"/>
        <w:adjustRightInd/>
        <w:snapToGrid/>
        <w:spacing w:line="540" w:lineRule="exact"/>
        <w:jc w:val="left"/>
        <w:textAlignment w:val="auto"/>
      </w:pPr>
      <w:r>
        <w:rPr>
          <w:rFonts w:ascii="Times New Roman" w:hAnsi="Times New Roman" w:eastAsia="仿宋_GB2312"/>
          <w:sz w:val="32"/>
          <w:szCs w:val="36"/>
        </w:rPr>
        <w:t>备注：</w:t>
      </w:r>
      <w:r>
        <w:rPr>
          <w:rFonts w:hint="eastAsia" w:ascii="Times New Roman" w:hAnsi="Times New Roman" w:eastAsia="仿宋_GB2312"/>
          <w:sz w:val="32"/>
          <w:szCs w:val="36"/>
        </w:rPr>
        <w:t>第十三师</w:t>
      </w:r>
      <w:r>
        <w:rPr>
          <w:rFonts w:ascii="Times New Roman" w:hAnsi="Times New Roman" w:eastAsia="仿宋_GB2312"/>
          <w:sz w:val="32"/>
          <w:szCs w:val="36"/>
        </w:rPr>
        <w:t>检察院</w:t>
      </w:r>
      <w:r>
        <w:rPr>
          <w:rFonts w:hint="eastAsia" w:ascii="Times New Roman" w:hAnsi="Times New Roman" w:eastAsia="仿宋_GB2312"/>
          <w:sz w:val="32"/>
          <w:szCs w:val="36"/>
        </w:rPr>
        <w:t>和纪委监委</w:t>
      </w:r>
      <w:r>
        <w:rPr>
          <w:rFonts w:ascii="Times New Roman" w:hAnsi="Times New Roman" w:eastAsia="仿宋_GB2312"/>
          <w:sz w:val="32"/>
          <w:szCs w:val="36"/>
        </w:rPr>
        <w:t>对涉企政策兑现工作中是否造成国有资产流失及有无职务犯罪情况进行预防</w:t>
      </w:r>
      <w:r>
        <w:rPr>
          <w:rFonts w:hint="eastAsia" w:ascii="Times New Roman" w:hAnsi="Times New Roman" w:eastAsia="仿宋_GB2312"/>
          <w:sz w:val="32"/>
          <w:szCs w:val="36"/>
          <w:lang w:eastAsia="zh-CN"/>
        </w:rPr>
        <w:t>。</w:t>
      </w:r>
    </w:p>
    <w:sectPr>
      <w:pgSz w:w="16838" w:h="11906" w:orient="landscape"/>
      <w:pgMar w:top="1701" w:right="1440" w:bottom="172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31F90"/>
    <w:rsid w:val="32F3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正文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2020-04-10T03:20:00Z</dcterms:created>
  <dc:creator>陌上花开</dc:creator>
  <cp:lastModifiedBy>陌上花开</cp:lastModifiedBy>
  <dcterms:modified xsi:type="dcterms:W3CDTF">2020-04-10T03:24:32Z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