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rPr>
          <w:rFonts w:hint="eastAsia" w:ascii="方正仿宋简体" w:hAnsi="方正仿宋简体" w:eastAsia="方正仿宋简体" w:cs="方正仿宋简体"/>
          <w:sz w:val="32"/>
          <w:szCs w:val="32"/>
        </w:rPr>
      </w:pPr>
      <w:bookmarkStart w:id="0" w:name="_GoBack"/>
      <w:r>
        <w:rPr>
          <w:rFonts w:hint="eastAsia" w:ascii="方正仿宋简体" w:hAnsi="方正仿宋简体" w:eastAsia="方正仿宋简体" w:cs="方正仿宋简体"/>
          <w:sz w:val="32"/>
          <w:szCs w:val="32"/>
          <w:lang w:val="en-US" w:eastAsia="zh-CN"/>
        </w:rPr>
        <w:t>25-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农村居民未经批准或者违反规划的规定建住宅的处罚</w:t>
      </w:r>
    </w:p>
    <w:bookmarkEnd w:id="0"/>
    <w:p/>
    <w:p>
      <w:r>
        <w:drawing>
          <wp:inline distT="0" distB="0" distL="114300" distR="114300">
            <wp:extent cx="5272405" cy="4882515"/>
            <wp:effectExtent l="0" t="0" r="444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45DD3B7-7552-4687-AAC8-7CCF2D36E57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6D3EA1A-6951-4F7F-8CF5-3CB0AD175D8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049C7151-A23E-4F04-95E7-6DA881BF2B4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1E1E31E1-6CE6-4702-9931-BE00AA4ABF3E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C967B48E-0993-4322-846B-8668A68D7A80}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579B8A1F-3835-4763-AAF4-EF3651A83F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36F2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2021-03-03T10:55:53Z</dcterms:created>
  <dc:creator>Administrator</dc:creator>
  <cp:lastModifiedBy>啦啦</cp:lastModifiedBy>
  <dcterms:modified xsi:type="dcterms:W3CDTF">2021-03-03T10:58:52Z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321207425_embed</vt:lpwstr>
  </property>
</Properties>
</file>