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100" w:beforeAutospacing="1" w:after="100" w:afterAutospacing="1" w:line="560" w:lineRule="exact"/>
        <w:contextualSpacing/>
        <w:jc w:val="center"/>
        <w:outlineLvl w:val="1"/>
        <w:rPr>
          <w:rFonts w:ascii="Times New Roman" w:hAnsi="Times New Roman" w:eastAsia="方正小标宋简体"/>
          <w:w w:val="95"/>
          <w:sz w:val="44"/>
          <w:szCs w:val="44"/>
        </w:rPr>
      </w:pPr>
      <w:r>
        <w:rPr>
          <w:rFonts w:ascii="Times New Roman" w:hAnsi="Times New Roman" w:eastAsia="方正小标宋简体"/>
          <w:w w:val="95"/>
          <w:sz w:val="44"/>
          <w:szCs w:val="44"/>
        </w:rPr>
        <w:t>关于受</w:t>
      </w:r>
      <w:r>
        <w:rPr>
          <w:rFonts w:hint="eastAsia" w:ascii="Times New Roman" w:hAnsi="Times New Roman" w:eastAsia="方正小标宋简体"/>
          <w:w w:val="95"/>
          <w:sz w:val="44"/>
          <w:szCs w:val="44"/>
          <w:lang w:eastAsia="zh-CN"/>
        </w:rPr>
        <w:t>理赵龙兵等</w:t>
      </w:r>
      <w:r>
        <w:rPr>
          <w:rFonts w:hint="eastAsia" w:ascii="Times New Roman" w:hAnsi="Times New Roman" w:eastAsia="方正小标宋简体"/>
          <w:w w:val="95"/>
          <w:sz w:val="44"/>
          <w:szCs w:val="44"/>
          <w:lang w:val="en-US" w:eastAsia="zh-CN"/>
        </w:rPr>
        <w:t>6人</w:t>
      </w:r>
      <w:r>
        <w:rPr>
          <w:rFonts w:ascii="Times New Roman" w:hAnsi="Times New Roman" w:eastAsia="方正小标宋简体"/>
          <w:w w:val="95"/>
          <w:sz w:val="44"/>
          <w:szCs w:val="44"/>
        </w:rPr>
        <w:t>申请工伤</w:t>
      </w:r>
      <w:r>
        <w:rPr>
          <w:rFonts w:hint="eastAsia" w:ascii="Times New Roman" w:hAnsi="Times New Roman" w:eastAsia="方正小标宋简体"/>
          <w:w w:val="95"/>
          <w:sz w:val="44"/>
          <w:szCs w:val="44"/>
          <w:lang w:eastAsia="zh-CN"/>
        </w:rPr>
        <w:t>认定</w:t>
      </w:r>
      <w:r>
        <w:rPr>
          <w:rFonts w:ascii="Times New Roman" w:hAnsi="Times New Roman" w:eastAsia="方正小标宋简体"/>
          <w:w w:val="95"/>
          <w:sz w:val="44"/>
          <w:szCs w:val="44"/>
        </w:rPr>
        <w:t>的公示</w:t>
      </w:r>
    </w:p>
    <w:p>
      <w:pPr>
        <w:keepNext/>
        <w:keepLines/>
        <w:spacing w:before="100" w:beforeAutospacing="1" w:after="100" w:afterAutospacing="1" w:line="560" w:lineRule="exact"/>
        <w:contextualSpacing/>
        <w:jc w:val="center"/>
        <w:outlineLvl w:val="1"/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firstLine="640" w:firstLineChars="200"/>
        <w:contextualSpacing/>
        <w:jc w:val="both"/>
        <w:textAlignment w:val="auto"/>
        <w:outlineLvl w:val="1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一、新疆晶和源新材料有限公司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根据《工伤保险条</w:t>
      </w:r>
      <w:bookmarkStart w:id="0" w:name="_GoBack"/>
      <w:bookmarkEnd w:id="0"/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例》《工伤认定办法》《关于进一步规范兵团工伤认定工作有关事项的通知》等相关规定，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我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局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受理了新疆晶和源新材料有限公司赵龙兵的工伤认定申请，现对事故伤害有关信息进行公示：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jc w:val="both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受伤害职工姓名：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赵龙兵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，性别：男，年龄：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岁，工作岗位：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加料工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。受伤时间：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日，受伤地点：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新疆晶和源新材料有限公司冶炼三车间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，受伤部位：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头面部、颈部、双手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，主要原因：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烫伤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jc w:val="both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受伤经过：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"/>
        </w:rPr>
        <w:t>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024年2月23日3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时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30分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许，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赵龙兵在公司冶炼三车间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5号炉进行堆料作业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3时45分完成炉内加料工作后坐在正对五号门前方钢梁水桶上，4时13分许炉内发生大塌料，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导致其烫伤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送至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第十三师红星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医院进行救治。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firstLine="640" w:firstLineChars="200"/>
        <w:contextualSpacing/>
        <w:jc w:val="both"/>
        <w:textAlignment w:val="auto"/>
        <w:outlineLvl w:val="1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二、新疆晶和源新材料有限公司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根据《工伤保险条例》《工伤认定办法》《关于进一步规范兵团工伤认定工作有关事项的通知》等相关规定，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我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局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受理了新疆晶和源新材料有限公司阿布都吾甫尔·阿布拉的工伤认定申请，现对事故伤害有关信息进行公示：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jc w:val="both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受伤害职工姓名：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阿布都吾甫尔·阿布拉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，性别：男，年龄：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39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岁，工作岗位：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副出炉长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。受伤时间：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日，受伤地点：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新疆晶和源新材料有限公司冶炼三车间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，受伤部位：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右膝、左肘、左足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，主要原因：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击打伤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jc w:val="both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受伤经过：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2024年3月6日20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时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32分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许，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阿布都吾甫尔·阿布拉在冶炼三车间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5号炉一楼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操作卷扬机时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，因钢丝绳上环形打结处穿过主包包车与包车连接处于垂直位置，按动停止卷扬机动作按钮，在未确认卷扬机是否停止的情况下，下到地坑连接包车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" w:eastAsia="zh-CN"/>
        </w:rPr>
        <w:t>,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由于卷扬机因惯性未立即停止，空载运行的卷扬机牵引铁链部分卡到包车下方地轮支座上，环形搭接处根部超负荷断裂并抽打到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其右膝关节，导致其右膝、左肘、左足受伤，被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送至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第十三师红星四场第二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医院进行救治。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firstLine="640" w:firstLineChars="200"/>
        <w:contextualSpacing/>
        <w:jc w:val="both"/>
        <w:textAlignment w:val="auto"/>
        <w:outlineLvl w:val="1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三、第十三师红星医院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根据《工伤保险条例》《工伤认定办法》《关于进一步规范兵团工伤认定工作有关事项的通知》等相关规定，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我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局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受理了第十三师红星医院杨雪娟的工伤认定申请，现对事故伤害有关信息进行公示：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jc w:val="both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受伤害职工姓名：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杨雪娟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，性别：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女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，年龄：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45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岁，工作岗位：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后勤中心主任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。受伤时间：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日，受伤地点：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第十三师红星医院地下停车库斜坡处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，受伤部位：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右手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，主要原因：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摔伤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jc w:val="both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受伤经过：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2024年2月18日9时许，后勤中心主任杨雪娟与同事在第十三师红星医院进行日常巡查，9时50分许行至地下车库巡查时不慎摔倒，导致右手受伤。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送至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第十三师红星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医院进行救治。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firstLine="640" w:firstLineChars="200"/>
        <w:contextualSpacing/>
        <w:jc w:val="both"/>
        <w:textAlignment w:val="auto"/>
        <w:outlineLvl w:val="1"/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四、第十三师红星一场武装部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根据《工伤保险条例》《工伤认定办法》《关于进一步规范兵团工伤认定工作有关事项的通知》等相关规定，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我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局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受理了第十三师红星一场武装部蒋平的工伤认定申请，现对事故伤害有关信息进行公示：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jc w:val="both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受伤害职工姓名：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蒋平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，性别：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男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，年龄：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48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岁，工作岗位：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公务员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。受伤时间：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日，受伤地点：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综合楼四楼楼梯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，受伤部位：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左脚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，主要原因：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扭伤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jc w:val="both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受伤经过：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2024年1月10日10时25分，蒋平参加会议下楼梯时踩空摔倒，导致左脚受伤。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送至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第十三师红星一场医院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进行救治。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firstLine="640" w:firstLineChars="200"/>
        <w:contextualSpacing/>
        <w:jc w:val="both"/>
        <w:textAlignment w:val="auto"/>
        <w:outlineLvl w:val="1"/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五、第十三师淖毛湖农场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根据《工伤保险条例》《工伤认定办法》《关于进一步规范兵团工伤认定工作有关事项的通知》等相关规定，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我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局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受理了第十三师淖毛湖农场冯素华的工伤认定申请，现对事故伤害有关信息进行公示：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jc w:val="both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受伤害职工姓名：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冯素华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，性别：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女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，年龄：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49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岁，工作岗位：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二连职工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。受伤时间：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日，受伤地点：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第十三师淖毛湖农场团结路钓鱼台附近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，受伤部位：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左腿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，主要原因：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扭伤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jc w:val="both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受伤经过：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2024年2月24日15时30分许，冯素华参加团结路社区社火表演，在团结路钓鱼台附近扭秧歌时扭伤腿部，导致左腿受伤。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送至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第十三师淖毛湖农场医院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进行救治。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firstLine="640" w:firstLineChars="200"/>
        <w:contextualSpacing/>
        <w:jc w:val="both"/>
        <w:textAlignment w:val="auto"/>
        <w:outlineLvl w:val="1"/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六、第十三师红星实验幼儿园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jc w:val="both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根据《工伤保险条例》《工伤认定办法》《关于进一步规范兵团工伤认定工作有关事项的通知》等相关规定，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我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局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受理了第十三师红星实验幼儿园阿提开姆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·衣拉英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的工伤认定申请，现对事故伤害有关信息进行公示：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jc w:val="both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受伤害职工姓名：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阿提开姆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·衣拉英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，性别：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女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，年龄：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36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岁，工作岗位：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老师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。受伤时间：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日，受伤地点：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第十三师红星实验幼儿园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，受伤部位：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骶椎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，主要原因：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摔伤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jc w:val="both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受伤经过：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2024年3月8日13时49分许，阿提开姆·衣拉英参加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第十三师红星实验幼儿园组织的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妇女节活动，在“斗鸡”游戏时，不慎摔倒臀部着地，导致骶椎受伤。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送至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第十三师红星医院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</w:rPr>
        <w:t>进行救治。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jc w:val="both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2Y2U2YmNjZDcxMDQ5MmFmNWNhNGFkNDdmOGVmNjUifQ=="/>
  </w:docVars>
  <w:rsids>
    <w:rsidRoot w:val="00000000"/>
    <w:rsid w:val="01DF0118"/>
    <w:rsid w:val="021D27E3"/>
    <w:rsid w:val="02687313"/>
    <w:rsid w:val="04FB1069"/>
    <w:rsid w:val="052529C3"/>
    <w:rsid w:val="078920AC"/>
    <w:rsid w:val="080E5475"/>
    <w:rsid w:val="097A7FD3"/>
    <w:rsid w:val="09D8431D"/>
    <w:rsid w:val="0E05647F"/>
    <w:rsid w:val="124A136E"/>
    <w:rsid w:val="12C83458"/>
    <w:rsid w:val="15494C21"/>
    <w:rsid w:val="154A4EFD"/>
    <w:rsid w:val="17EBA143"/>
    <w:rsid w:val="18D77304"/>
    <w:rsid w:val="19F531AE"/>
    <w:rsid w:val="1DCD7492"/>
    <w:rsid w:val="1F134806"/>
    <w:rsid w:val="2295472E"/>
    <w:rsid w:val="23FECA29"/>
    <w:rsid w:val="240D02B3"/>
    <w:rsid w:val="27A20E41"/>
    <w:rsid w:val="288B614E"/>
    <w:rsid w:val="29B57145"/>
    <w:rsid w:val="2D504803"/>
    <w:rsid w:val="2E01365D"/>
    <w:rsid w:val="2EB1579F"/>
    <w:rsid w:val="32221067"/>
    <w:rsid w:val="33AF1605"/>
    <w:rsid w:val="369D055E"/>
    <w:rsid w:val="37FE5C2D"/>
    <w:rsid w:val="38F54120"/>
    <w:rsid w:val="38F95DCE"/>
    <w:rsid w:val="39036F62"/>
    <w:rsid w:val="39425330"/>
    <w:rsid w:val="3A6C716A"/>
    <w:rsid w:val="3D6D4756"/>
    <w:rsid w:val="3EFA6412"/>
    <w:rsid w:val="3F1A0F7F"/>
    <w:rsid w:val="40CC47F2"/>
    <w:rsid w:val="410D37C4"/>
    <w:rsid w:val="4A7F2EF9"/>
    <w:rsid w:val="4BE72D0B"/>
    <w:rsid w:val="4EEE1D2D"/>
    <w:rsid w:val="4FFD2DA2"/>
    <w:rsid w:val="51106BBE"/>
    <w:rsid w:val="51C226F4"/>
    <w:rsid w:val="53482026"/>
    <w:rsid w:val="54BF5D38"/>
    <w:rsid w:val="5593171F"/>
    <w:rsid w:val="56184813"/>
    <w:rsid w:val="565803BF"/>
    <w:rsid w:val="585B4862"/>
    <w:rsid w:val="58AE7EFF"/>
    <w:rsid w:val="5D263E92"/>
    <w:rsid w:val="5FFE0B9E"/>
    <w:rsid w:val="5FFF6515"/>
    <w:rsid w:val="609B544C"/>
    <w:rsid w:val="61E3369D"/>
    <w:rsid w:val="62B576F2"/>
    <w:rsid w:val="66184367"/>
    <w:rsid w:val="67562ECD"/>
    <w:rsid w:val="6B1359F5"/>
    <w:rsid w:val="6E4B6C92"/>
    <w:rsid w:val="71D147D7"/>
    <w:rsid w:val="720A18BE"/>
    <w:rsid w:val="7289422C"/>
    <w:rsid w:val="759175DB"/>
    <w:rsid w:val="76AF5FA4"/>
    <w:rsid w:val="77AF5DE1"/>
    <w:rsid w:val="77BE3ABB"/>
    <w:rsid w:val="785006FD"/>
    <w:rsid w:val="797DE74E"/>
    <w:rsid w:val="7DE4698C"/>
    <w:rsid w:val="7E7F169E"/>
    <w:rsid w:val="7EB861C6"/>
    <w:rsid w:val="7F3B2DA1"/>
    <w:rsid w:val="7FCF3B82"/>
    <w:rsid w:val="BBE5879C"/>
    <w:rsid w:val="CFFAB4DF"/>
    <w:rsid w:val="DFFE0EE6"/>
    <w:rsid w:val="E51FD16E"/>
    <w:rsid w:val="EBD290A4"/>
    <w:rsid w:val="EBF7D2FC"/>
    <w:rsid w:val="F5CDF1AA"/>
    <w:rsid w:val="FFD3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315</Words>
  <Characters>325</Characters>
  <Lines>0</Lines>
  <Paragraphs>0</Paragraphs>
  <TotalTime>1</TotalTime>
  <ScaleCrop>false</ScaleCrop>
  <LinksUpToDate>false</LinksUpToDate>
  <CharactersWithSpaces>325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2022-09-10T02:33:00Z</dcterms:created>
  <dc:creator>lenovo</dc:creator>
  <cp:lastModifiedBy>HUAWEI</cp:lastModifiedBy>
  <cp:lastPrinted>2024-03-21T16:39:38Z</cp:lastPrinted>
  <dcterms:modified xsi:type="dcterms:W3CDTF">2024-03-21T16:40:13Z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EFA3BB5100844BB9B7EC7B8F060BC187</vt:lpwstr>
  </property>
</Properties>
</file>