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D1C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第十三师应急管理局行政处罚案件信息公开表</w:t>
      </w:r>
    </w:p>
    <w:p w14:paraId="21225171">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b w:val="0"/>
          <w:bCs/>
          <w:sz w:val="44"/>
          <w:szCs w:val="44"/>
          <w:lang w:eastAsia="zh-CN"/>
        </w:rPr>
        <w:t>（202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lang w:eastAsia="zh-CN"/>
        </w:rPr>
        <w:t>年第</w:t>
      </w:r>
      <w:r>
        <w:rPr>
          <w:rFonts w:hint="eastAsia" w:ascii="方正小标宋简体" w:hAnsi="方正小标宋简体" w:eastAsia="方正小标宋简体" w:cs="方正小标宋简体"/>
          <w:b w:val="0"/>
          <w:bCs/>
          <w:sz w:val="44"/>
          <w:szCs w:val="44"/>
          <w:lang w:val="en-US" w:eastAsia="zh-CN"/>
        </w:rPr>
        <w:t>2</w:t>
      </w:r>
      <w:r>
        <w:rPr>
          <w:rFonts w:hint="eastAsia" w:ascii="方正小标宋简体" w:hAnsi="方正小标宋简体" w:eastAsia="方正小标宋简体" w:cs="方正小标宋简体"/>
          <w:b w:val="0"/>
          <w:bCs/>
          <w:sz w:val="44"/>
          <w:szCs w:val="44"/>
          <w:lang w:eastAsia="zh-CN"/>
        </w:rPr>
        <w:t xml:space="preserve">期） </w:t>
      </w:r>
      <w:r>
        <w:rPr>
          <w:rFonts w:hint="eastAsia" w:ascii="微软雅黑" w:hAnsi="微软雅黑" w:eastAsia="微软雅黑" w:cs="微软雅黑"/>
          <w:bCs/>
          <w:kern w:val="0"/>
          <w:sz w:val="36"/>
          <w:szCs w:val="36"/>
          <w:lang w:bidi="ar"/>
        </w:rPr>
        <w:t xml:space="preserve"> </w:t>
      </w:r>
    </w:p>
    <w:tbl>
      <w:tblPr>
        <w:tblStyle w:val="3"/>
        <w:tblW w:w="0" w:type="auto"/>
        <w:tblInd w:w="0" w:type="dxa"/>
        <w:tblLayout w:type="fixed"/>
        <w:tblCellMar>
          <w:top w:w="0" w:type="dxa"/>
          <w:left w:w="0" w:type="dxa"/>
          <w:bottom w:w="0" w:type="dxa"/>
          <w:right w:w="0" w:type="dxa"/>
        </w:tblCellMar>
      </w:tblPr>
      <w:tblGrid>
        <w:gridCol w:w="2268"/>
        <w:gridCol w:w="7869"/>
      </w:tblGrid>
      <w:tr w14:paraId="477D8768">
        <w:tblPrEx>
          <w:tblCellMar>
            <w:top w:w="0" w:type="dxa"/>
            <w:left w:w="0" w:type="dxa"/>
            <w:bottom w:w="0" w:type="dxa"/>
            <w:right w:w="0" w:type="dxa"/>
          </w:tblCellMar>
        </w:tblPrEx>
        <w:trPr>
          <w:trHeight w:val="918" w:hRule="atLeast"/>
        </w:trPr>
        <w:tc>
          <w:tcPr>
            <w:tcW w:w="2268" w:type="dxa"/>
            <w:gridSpan w:val="2"/>
            <w:tcBorders>
              <w:top w:val="nil"/>
              <w:left w:val="nil"/>
              <w:bottom w:val="nil"/>
              <w:right w:val="nil"/>
            </w:tcBorders>
            <w:noWrap/>
            <w:tcMar>
              <w:top w:w="15" w:type="dxa"/>
              <w:left w:w="15" w:type="dxa"/>
              <w:right w:w="15" w:type="dxa"/>
            </w:tcMar>
            <w:vAlign w:val="center"/>
          </w:tcPr>
          <w:p w14:paraId="7975AC89">
            <w:pPr>
              <w:widowControl/>
              <w:jc w:val="center"/>
              <w:textAlignment w:val="center"/>
              <w:rPr>
                <w:rFonts w:ascii="黑体" w:hAnsi="宋体" w:eastAsia="黑体" w:cs="黑体"/>
                <w:sz w:val="32"/>
                <w:szCs w:val="32"/>
              </w:rPr>
            </w:pPr>
            <w:r>
              <w:rPr>
                <w:rFonts w:hint="eastAsia" w:ascii="黑体" w:hAnsi="宋体" w:eastAsia="黑体" w:cs="黑体"/>
                <w:kern w:val="0"/>
                <w:sz w:val="32"/>
                <w:szCs w:val="32"/>
                <w:lang w:bidi="ar"/>
              </w:rPr>
              <w:t>第十三师安全生产行政处罚公示（师应急案〔</w:t>
            </w:r>
            <w:r>
              <w:rPr>
                <w:rFonts w:hint="eastAsia" w:ascii="黑体" w:hAnsi="宋体" w:eastAsia="黑体" w:cs="黑体"/>
                <w:kern w:val="0"/>
                <w:sz w:val="32"/>
                <w:szCs w:val="32"/>
                <w:lang w:eastAsia="zh-CN" w:bidi="ar"/>
              </w:rPr>
              <w:t>202</w:t>
            </w:r>
            <w:r>
              <w:rPr>
                <w:rFonts w:hint="eastAsia" w:ascii="黑体" w:hAnsi="宋体" w:eastAsia="黑体" w:cs="黑体"/>
                <w:kern w:val="0"/>
                <w:sz w:val="32"/>
                <w:szCs w:val="32"/>
                <w:lang w:val="en-US" w:eastAsia="zh-CN" w:bidi="ar"/>
              </w:rPr>
              <w:t>5</w:t>
            </w:r>
            <w:r>
              <w:rPr>
                <w:rFonts w:hint="eastAsia" w:ascii="黑体" w:hAnsi="宋体" w:eastAsia="黑体" w:cs="黑体"/>
                <w:kern w:val="0"/>
                <w:sz w:val="32"/>
                <w:szCs w:val="32"/>
                <w:lang w:bidi="ar"/>
              </w:rPr>
              <w:t>〕</w:t>
            </w:r>
            <w:r>
              <w:rPr>
                <w:rFonts w:hint="eastAsia" w:ascii="黑体" w:hAnsi="宋体" w:eastAsia="黑体" w:cs="黑体"/>
                <w:kern w:val="0"/>
                <w:sz w:val="32"/>
                <w:szCs w:val="32"/>
                <w:lang w:val="en-US" w:eastAsia="zh-CN" w:bidi="ar"/>
              </w:rPr>
              <w:t>FM</w:t>
            </w:r>
            <w:r>
              <w:rPr>
                <w:rFonts w:hint="eastAsia" w:ascii="黑体" w:hAnsi="宋体" w:eastAsia="黑体" w:cs="黑体"/>
                <w:kern w:val="0"/>
                <w:sz w:val="32"/>
                <w:szCs w:val="32"/>
                <w:lang w:eastAsia="zh-CN" w:bidi="ar"/>
              </w:rPr>
              <w:t>0</w:t>
            </w:r>
            <w:r>
              <w:rPr>
                <w:rFonts w:hint="eastAsia" w:ascii="黑体" w:hAnsi="宋体" w:eastAsia="黑体" w:cs="黑体"/>
                <w:kern w:val="0"/>
                <w:sz w:val="32"/>
                <w:szCs w:val="32"/>
                <w:lang w:val="en-US" w:eastAsia="zh-CN" w:bidi="ar"/>
              </w:rPr>
              <w:t>1</w:t>
            </w:r>
            <w:r>
              <w:rPr>
                <w:rFonts w:hint="eastAsia" w:ascii="黑体" w:hAnsi="宋体" w:eastAsia="黑体" w:cs="黑体"/>
                <w:kern w:val="0"/>
                <w:sz w:val="32"/>
                <w:szCs w:val="32"/>
                <w:lang w:bidi="ar"/>
              </w:rPr>
              <w:t>号）</w:t>
            </w:r>
          </w:p>
        </w:tc>
      </w:tr>
      <w:tr w14:paraId="1F4C89ED">
        <w:tblPrEx>
          <w:tblCellMar>
            <w:top w:w="0" w:type="dxa"/>
            <w:left w:w="0" w:type="dxa"/>
            <w:bottom w:w="0" w:type="dxa"/>
            <w:right w:w="0" w:type="dxa"/>
          </w:tblCellMar>
        </w:tblPrEx>
        <w:trPr>
          <w:trHeight w:val="680"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0F17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处罚决定文号</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378F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eastAsia="方正仿宋简体" w:cs="Times New Roman"/>
                <w:kern w:val="0"/>
                <w:sz w:val="24"/>
                <w:lang w:eastAsia="zh-CN" w:bidi="ar"/>
              </w:rPr>
            </w:pPr>
            <w:r>
              <w:rPr>
                <w:rFonts w:hint="default" w:ascii="Times New Roman" w:hAnsi="Times New Roman" w:eastAsia="方正仿宋简体" w:cs="Times New Roman"/>
                <w:kern w:val="0"/>
                <w:sz w:val="24"/>
                <w:lang w:eastAsia="zh-CN" w:bidi="ar"/>
              </w:rPr>
              <w:t>（十三师）应急罚〔2025〕FM01-1号</w:t>
            </w:r>
          </w:p>
          <w:p w14:paraId="6253586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eastAsia="方正仿宋简体" w:cs="Times New Roman"/>
                <w:kern w:val="0"/>
                <w:sz w:val="24"/>
                <w:lang w:eastAsia="zh-CN" w:bidi="ar"/>
              </w:rPr>
            </w:pPr>
            <w:r>
              <w:rPr>
                <w:rFonts w:hint="eastAsia" w:eastAsia="方正仿宋简体" w:cs="Times New Roman"/>
                <w:kern w:val="0"/>
                <w:sz w:val="24"/>
                <w:lang w:eastAsia="zh-CN" w:bidi="ar"/>
              </w:rPr>
              <w:t>（十三师）应急罚〔2025〕FM01-2号</w:t>
            </w:r>
          </w:p>
          <w:p w14:paraId="0D3471C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eastAsia="zh-CN" w:bidi="ar"/>
              </w:rPr>
            </w:pPr>
            <w:r>
              <w:rPr>
                <w:rFonts w:hint="eastAsia" w:eastAsia="方正仿宋简体" w:cs="Times New Roman"/>
                <w:kern w:val="0"/>
                <w:sz w:val="24"/>
                <w:lang w:eastAsia="zh-CN" w:bidi="ar"/>
              </w:rPr>
              <w:t>（十三师）应急罚〔2025〕FM01-3号</w:t>
            </w:r>
          </w:p>
        </w:tc>
      </w:tr>
      <w:tr w14:paraId="1CF74B04">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EA5A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val="en-US" w:eastAsia="zh-CN" w:bidi="ar"/>
              </w:rPr>
              <w:t>案件</w:t>
            </w:r>
            <w:r>
              <w:rPr>
                <w:rFonts w:hint="eastAsia" w:ascii="黑体" w:hAnsi="宋体" w:eastAsia="黑体" w:cs="黑体"/>
                <w:kern w:val="0"/>
                <w:sz w:val="24"/>
                <w:lang w:bidi="ar"/>
              </w:rPr>
              <w:t>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CE9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kern w:val="0"/>
                <w:sz w:val="24"/>
                <w:lang w:bidi="ar"/>
              </w:rPr>
              <w:t>哈密市方圆矿业有限责任公司未按规定配备安全生产管理人员行政处罚案</w:t>
            </w:r>
          </w:p>
        </w:tc>
      </w:tr>
      <w:tr w14:paraId="2FFC1D49">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63D5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处罚类别</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E8BE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kern w:val="0"/>
                <w:sz w:val="24"/>
                <w:lang w:val="en-US" w:eastAsia="zh-CN" w:bidi="ar"/>
              </w:rPr>
              <w:t>警告</w:t>
            </w:r>
            <w:r>
              <w:rPr>
                <w:rFonts w:hint="default" w:ascii="Times New Roman" w:hAnsi="Times New Roman" w:eastAsia="方正仿宋简体" w:cs="Times New Roman"/>
                <w:kern w:val="0"/>
                <w:sz w:val="24"/>
                <w:lang w:eastAsia="zh-CN" w:bidi="ar"/>
              </w:rPr>
              <w:t>，</w:t>
            </w:r>
            <w:r>
              <w:rPr>
                <w:rFonts w:hint="default" w:ascii="Times New Roman" w:hAnsi="Times New Roman" w:eastAsia="方正仿宋简体" w:cs="Times New Roman"/>
                <w:kern w:val="0"/>
                <w:sz w:val="24"/>
                <w:lang w:val="en-US" w:eastAsia="zh-CN" w:bidi="ar"/>
              </w:rPr>
              <w:t>并</w:t>
            </w:r>
            <w:r>
              <w:rPr>
                <w:rFonts w:hint="default" w:ascii="Times New Roman" w:hAnsi="Times New Roman" w:eastAsia="方正仿宋简体" w:cs="Times New Roman"/>
                <w:kern w:val="0"/>
                <w:sz w:val="24"/>
                <w:lang w:bidi="ar"/>
              </w:rPr>
              <w:t>处</w:t>
            </w:r>
            <w:r>
              <w:rPr>
                <w:rFonts w:hint="default" w:ascii="Times New Roman" w:hAnsi="Times New Roman" w:eastAsia="方正仿宋简体" w:cs="Times New Roman"/>
                <w:kern w:val="0"/>
                <w:sz w:val="24"/>
                <w:lang w:val="en-US" w:eastAsia="zh-CN" w:bidi="ar"/>
              </w:rPr>
              <w:t>以</w:t>
            </w:r>
            <w:r>
              <w:rPr>
                <w:rFonts w:hint="default" w:ascii="Times New Roman" w:hAnsi="Times New Roman" w:eastAsia="方正仿宋简体" w:cs="Times New Roman"/>
                <w:kern w:val="0"/>
                <w:sz w:val="24"/>
                <w:lang w:bidi="ar"/>
              </w:rPr>
              <w:t>罚款。</w:t>
            </w:r>
          </w:p>
        </w:tc>
      </w:tr>
      <w:tr w14:paraId="397986F7">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C0A8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违法事实</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F735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kern w:val="0"/>
                <w:sz w:val="24"/>
                <w:lang w:bidi="ar"/>
              </w:rPr>
              <w:t xml:space="preserve">2025年2月22日，我局值班人员接群众电话举报称哈密市方圆矿业有限责任公司存在以下安全隐患：1.部分挖掘机司机、矿卡司机未持证；2.安全管理人员未持证；3.排土场边缘未设置挡墙。2025年2月25日，我局执法人员对群众举报哈密市方圆矿业有限责任公司3条安全隐患进行现场核查发现：该矿山未按规定配备安全生产管理人员；矿山未按规定在排土卸载平台设置安全车挡。 </w:t>
            </w:r>
          </w:p>
        </w:tc>
      </w:tr>
      <w:tr w14:paraId="3FAFFD5B">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2468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处罚依据</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B6E0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default" w:ascii="Times New Roman" w:hAnsi="Times New Roman" w:eastAsia="方正仿宋简体" w:cs="Times New Roman"/>
                <w:kern w:val="0"/>
                <w:sz w:val="24"/>
                <w:lang w:val="en-US" w:eastAsia="zh-CN" w:bidi="ar"/>
              </w:rPr>
            </w:pPr>
            <w:r>
              <w:rPr>
                <w:rFonts w:hint="default" w:ascii="Times New Roman" w:hAnsi="Times New Roman" w:eastAsia="方正仿宋简体" w:cs="Times New Roman"/>
                <w:kern w:val="0"/>
                <w:sz w:val="24"/>
                <w:lang w:val="en-US" w:eastAsia="zh-CN" w:bidi="ar"/>
              </w:rPr>
              <w:t>哈密市方圆矿业有限责任公司违反了《中华人民共和国安全生产法》第二十四条第一款、《金属非金属矿山安全规程》第</w:t>
            </w:r>
            <w:r>
              <w:rPr>
                <w:rFonts w:hint="eastAsia" w:eastAsia="方正仿宋简体" w:cs="Times New Roman"/>
                <w:kern w:val="0"/>
                <w:sz w:val="24"/>
                <w:lang w:val="en-US" w:eastAsia="zh-CN" w:bidi="ar"/>
              </w:rPr>
              <w:t>5.5.2.4</w:t>
            </w:r>
            <w:r>
              <w:rPr>
                <w:rFonts w:hint="default" w:ascii="Times New Roman" w:hAnsi="Times New Roman" w:eastAsia="方正仿宋简体" w:cs="Times New Roman"/>
                <w:kern w:val="0"/>
                <w:sz w:val="24"/>
                <w:lang w:val="en-US" w:eastAsia="zh-CN" w:bidi="ar"/>
              </w:rPr>
              <w:t>的规定，依据《中华人民共和国安全生产法》》第九十七条第（一）项，《安全生产违法行为行政处罚办法》第四十五条第（一）项、第五十三条，参照《应急管理行政处罚裁量权基准》第二部分第12项裁量阶次A，《新疆维吾尔自治区应急管理系统行政处罚自由裁量基准》70.5.1的规定，应当给予行政处罚。</w:t>
            </w:r>
          </w:p>
        </w:tc>
      </w:tr>
      <w:tr w14:paraId="19F91F0E">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884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处罚结果</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059F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kern w:val="0"/>
                <w:sz w:val="24"/>
                <w:lang w:bidi="ar"/>
              </w:rPr>
              <w:t>对哈密市方圆矿业有限责任公司作出</w:t>
            </w:r>
            <w:r>
              <w:rPr>
                <w:rFonts w:hint="default" w:ascii="Times New Roman" w:hAnsi="Times New Roman" w:eastAsia="方正仿宋简体" w:cs="Times New Roman"/>
                <w:b/>
                <w:bCs/>
                <w:kern w:val="0"/>
                <w:sz w:val="24"/>
                <w:lang w:bidi="ar"/>
              </w:rPr>
              <w:t>警告</w:t>
            </w:r>
            <w:r>
              <w:rPr>
                <w:rFonts w:hint="default" w:ascii="Times New Roman" w:hAnsi="Times New Roman" w:eastAsia="方正仿宋简体" w:cs="Times New Roman"/>
                <w:kern w:val="0"/>
                <w:sz w:val="24"/>
                <w:lang w:bidi="ar"/>
              </w:rPr>
              <w:t>，并处以人民币</w:t>
            </w:r>
            <w:r>
              <w:rPr>
                <w:rFonts w:hint="default" w:ascii="Times New Roman" w:hAnsi="Times New Roman" w:eastAsia="方正仿宋简体" w:cs="Times New Roman"/>
                <w:b/>
                <w:bCs/>
                <w:kern w:val="0"/>
                <w:sz w:val="24"/>
                <w:lang w:bidi="ar"/>
              </w:rPr>
              <w:t>3万元（大写：叁万元整）罚款</w:t>
            </w:r>
            <w:r>
              <w:rPr>
                <w:rFonts w:hint="default" w:ascii="Times New Roman" w:hAnsi="Times New Roman" w:eastAsia="方正仿宋简体" w:cs="Times New Roman"/>
                <w:kern w:val="0"/>
                <w:sz w:val="24"/>
                <w:lang w:bidi="ar"/>
              </w:rPr>
              <w:t>的行政处罚；对哈密市方圆矿业有限责任公司总经理姚必敬作出</w:t>
            </w:r>
            <w:r>
              <w:rPr>
                <w:rFonts w:hint="default" w:ascii="Times New Roman" w:hAnsi="Times New Roman" w:eastAsia="方正仿宋简体" w:cs="Times New Roman"/>
                <w:b/>
                <w:bCs/>
                <w:kern w:val="0"/>
                <w:sz w:val="24"/>
                <w:lang w:bidi="ar"/>
              </w:rPr>
              <w:t>警告</w:t>
            </w:r>
            <w:r>
              <w:rPr>
                <w:rFonts w:hint="default" w:ascii="Times New Roman" w:hAnsi="Times New Roman" w:eastAsia="方正仿宋简体" w:cs="Times New Roman"/>
                <w:kern w:val="0"/>
                <w:sz w:val="24"/>
                <w:lang w:bidi="ar"/>
              </w:rPr>
              <w:t>，并处以人民币</w:t>
            </w:r>
            <w:r>
              <w:rPr>
                <w:rFonts w:hint="default" w:ascii="Times New Roman" w:hAnsi="Times New Roman" w:eastAsia="方正仿宋简体" w:cs="Times New Roman"/>
                <w:b/>
                <w:bCs/>
                <w:kern w:val="0"/>
                <w:sz w:val="24"/>
                <w:lang w:bidi="ar"/>
              </w:rPr>
              <w:t>2千元（大写：贰仟元）罚款</w:t>
            </w:r>
            <w:r>
              <w:rPr>
                <w:rFonts w:hint="default" w:ascii="Times New Roman" w:hAnsi="Times New Roman" w:eastAsia="方正仿宋简体" w:cs="Times New Roman"/>
                <w:kern w:val="0"/>
                <w:sz w:val="24"/>
                <w:lang w:bidi="ar"/>
              </w:rPr>
              <w:t>的行政处罚；对哈密市方圆矿业有限责任公司生产副矿长王清权作出</w:t>
            </w:r>
            <w:r>
              <w:rPr>
                <w:rFonts w:hint="default" w:ascii="Times New Roman" w:hAnsi="Times New Roman" w:eastAsia="方正仿宋简体" w:cs="Times New Roman"/>
                <w:b/>
                <w:bCs/>
                <w:kern w:val="0"/>
                <w:sz w:val="24"/>
                <w:lang w:bidi="ar"/>
              </w:rPr>
              <w:t>警告</w:t>
            </w:r>
            <w:r>
              <w:rPr>
                <w:rFonts w:hint="default" w:ascii="Times New Roman" w:hAnsi="Times New Roman" w:eastAsia="方正仿宋简体" w:cs="Times New Roman"/>
                <w:kern w:val="0"/>
                <w:sz w:val="24"/>
                <w:lang w:bidi="ar"/>
              </w:rPr>
              <w:t>，并处以人民币</w:t>
            </w:r>
            <w:r>
              <w:rPr>
                <w:rFonts w:hint="default" w:ascii="Times New Roman" w:hAnsi="Times New Roman" w:eastAsia="方正仿宋简体" w:cs="Times New Roman"/>
                <w:b/>
                <w:bCs/>
                <w:kern w:val="0"/>
                <w:sz w:val="24"/>
                <w:lang w:bidi="ar"/>
              </w:rPr>
              <w:t>2千元（大写：贰仟元）罚款</w:t>
            </w:r>
            <w:r>
              <w:rPr>
                <w:rFonts w:hint="default" w:ascii="Times New Roman" w:hAnsi="Times New Roman" w:eastAsia="方正仿宋简体" w:cs="Times New Roman"/>
                <w:kern w:val="0"/>
                <w:sz w:val="24"/>
                <w:lang w:bidi="ar"/>
              </w:rPr>
              <w:t>的行政处罚。</w:t>
            </w:r>
          </w:p>
        </w:tc>
      </w:tr>
      <w:tr w14:paraId="5038A66D">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4AF6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行政相对人名称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069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简体" w:cs="Times New Roman"/>
                <w:kern w:val="0"/>
                <w:sz w:val="24"/>
                <w:lang w:val="en-US" w:eastAsia="zh-CN" w:bidi="ar"/>
              </w:rPr>
            </w:pPr>
            <w:r>
              <w:rPr>
                <w:rFonts w:hint="default" w:ascii="Times New Roman" w:hAnsi="Times New Roman" w:eastAsia="方正仿宋简体" w:cs="Times New Roman"/>
                <w:kern w:val="0"/>
                <w:sz w:val="24"/>
                <w:lang w:val="en-US" w:eastAsia="zh-CN" w:bidi="ar"/>
              </w:rPr>
              <w:t>哈密市方圆矿业有限责任公司</w:t>
            </w:r>
            <w:r>
              <w:rPr>
                <w:rFonts w:hint="eastAsia" w:eastAsia="方正仿宋简体" w:cs="Times New Roman"/>
                <w:kern w:val="0"/>
                <w:sz w:val="24"/>
                <w:lang w:val="en-US" w:eastAsia="zh-CN" w:bidi="ar"/>
              </w:rPr>
              <w:t>、</w:t>
            </w:r>
            <w:r>
              <w:rPr>
                <w:rFonts w:hint="default" w:ascii="Times New Roman" w:hAnsi="Times New Roman" w:eastAsia="方正仿宋简体" w:cs="Times New Roman"/>
                <w:kern w:val="0"/>
                <w:sz w:val="24"/>
                <w:lang w:bidi="ar"/>
              </w:rPr>
              <w:t>姚必敬</w:t>
            </w:r>
            <w:r>
              <w:rPr>
                <w:rFonts w:hint="eastAsia" w:eastAsia="方正仿宋简体" w:cs="Times New Roman"/>
                <w:kern w:val="0"/>
                <w:sz w:val="24"/>
                <w:lang w:eastAsia="zh-CN" w:bidi="ar"/>
              </w:rPr>
              <w:t>、</w:t>
            </w:r>
            <w:r>
              <w:rPr>
                <w:rFonts w:hint="default" w:ascii="Times New Roman" w:hAnsi="Times New Roman" w:eastAsia="方正仿宋简体" w:cs="Times New Roman"/>
                <w:kern w:val="0"/>
                <w:sz w:val="24"/>
                <w:lang w:bidi="ar"/>
              </w:rPr>
              <w:t>王清权</w:t>
            </w:r>
            <w:bookmarkStart w:id="0" w:name="_GoBack"/>
            <w:bookmarkEnd w:id="0"/>
          </w:p>
        </w:tc>
      </w:tr>
      <w:tr w14:paraId="4038285D">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7E5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统一社会信用代码</w:t>
            </w:r>
          </w:p>
        </w:tc>
        <w:tc>
          <w:tcPr>
            <w:tcW w:w="7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6F5F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val="en-US" w:eastAsia="zh-CN" w:bidi="ar"/>
              </w:rPr>
            </w:pPr>
            <w:r>
              <w:rPr>
                <w:rFonts w:hint="default" w:ascii="Times New Roman" w:hAnsi="Times New Roman" w:eastAsia="方正仿宋简体" w:cs="Times New Roman"/>
                <w:kern w:val="0"/>
                <w:sz w:val="24"/>
                <w:lang w:val="en-US" w:eastAsia="zh-CN" w:bidi="ar"/>
              </w:rPr>
              <w:t>91652201773459390Y</w:t>
            </w:r>
          </w:p>
        </w:tc>
      </w:tr>
      <w:tr w14:paraId="755A31DD">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B492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法人</w:t>
            </w:r>
            <w:r>
              <w:rPr>
                <w:rFonts w:hint="eastAsia" w:ascii="黑体" w:hAnsi="宋体" w:eastAsia="黑体" w:cs="黑体"/>
                <w:kern w:val="0"/>
                <w:sz w:val="24"/>
                <w:lang w:val="en-US" w:eastAsia="zh-CN" w:bidi="ar"/>
              </w:rPr>
              <w:t>/负责人</w:t>
            </w:r>
            <w:r>
              <w:rPr>
                <w:rFonts w:hint="eastAsia" w:ascii="黑体" w:hAnsi="宋体" w:eastAsia="黑体" w:cs="黑体"/>
                <w:kern w:val="0"/>
                <w:sz w:val="24"/>
                <w:lang w:bidi="ar"/>
              </w:rPr>
              <w:t>姓名</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14A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val="en-US" w:eastAsia="zh-CN" w:bidi="ar"/>
              </w:rPr>
            </w:pPr>
            <w:r>
              <w:rPr>
                <w:rFonts w:hint="default" w:ascii="Times New Roman" w:hAnsi="Times New Roman" w:eastAsia="方正仿宋简体" w:cs="Times New Roman"/>
                <w:kern w:val="0"/>
                <w:sz w:val="24"/>
                <w:lang w:val="en-US" w:eastAsia="zh-CN" w:bidi="ar"/>
              </w:rPr>
              <w:t>姚必敬</w:t>
            </w:r>
          </w:p>
        </w:tc>
      </w:tr>
      <w:tr w14:paraId="44D8518E">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FFCC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处罚决定日期</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21E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color w:val="000000" w:themeColor="text1"/>
                <w:kern w:val="0"/>
                <w:sz w:val="24"/>
                <w:lang w:val="en-US" w:eastAsia="zh-CN" w:bidi="ar"/>
                <w14:textFill>
                  <w14:solidFill>
                    <w14:schemeClr w14:val="tx1"/>
                  </w14:solidFill>
                </w14:textFill>
              </w:rPr>
            </w:pPr>
            <w:r>
              <w:rPr>
                <w:rFonts w:hint="default" w:ascii="Times New Roman" w:hAnsi="Times New Roman" w:eastAsia="方正仿宋简体" w:cs="Times New Roman"/>
                <w:color w:val="000000" w:themeColor="text1"/>
                <w:kern w:val="0"/>
                <w:sz w:val="24"/>
                <w:lang w:val="en-US" w:eastAsia="zh-CN" w:bidi="ar"/>
                <w14:textFill>
                  <w14:solidFill>
                    <w14:schemeClr w14:val="tx1"/>
                  </w14:solidFill>
                </w14:textFill>
              </w:rPr>
              <w:t>2025年3月19日</w:t>
            </w:r>
          </w:p>
        </w:tc>
      </w:tr>
    </w:tbl>
    <w:p w14:paraId="4E12FB89">
      <w:pPr>
        <w:keepNext w:val="0"/>
        <w:keepLines w:val="0"/>
        <w:pageBreakBefore w:val="0"/>
        <w:kinsoku/>
        <w:wordWrap/>
        <w:overflowPunct/>
        <w:topLinePunct w:val="0"/>
        <w:autoSpaceDE/>
        <w:autoSpaceDN/>
        <w:bidi w:val="0"/>
        <w:adjustRightInd/>
        <w:snapToGrid/>
        <w:spacing w:line="400" w:lineRule="exact"/>
      </w:pPr>
    </w:p>
    <w:sectPr>
      <w:pgSz w:w="11906" w:h="16838"/>
      <w:pgMar w:top="1077" w:right="1020" w:bottom="1077"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panose1 w:val="02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ZTQ2ODQ4NzA5MTk4MDBmYzkwNGMyNjg0NDYyODUifQ=="/>
    <w:docVar w:name="KSO_WPS_MARK_KEY" w:val="23ba1c73-527f-44ca-a64c-7bc90516f640"/>
  </w:docVars>
  <w:rsids>
    <w:rsidRoot w:val="00000000"/>
    <w:rsid w:val="02761917"/>
    <w:rsid w:val="0D525723"/>
    <w:rsid w:val="104C4433"/>
    <w:rsid w:val="1F8313F8"/>
    <w:rsid w:val="23EC6FE5"/>
    <w:rsid w:val="47F54F89"/>
    <w:rsid w:val="51437FD7"/>
    <w:rsid w:val="52D653B5"/>
    <w:rsid w:val="582F2CDA"/>
    <w:rsid w:val="60A8478B"/>
    <w:rsid w:val="67ED27A2"/>
    <w:rsid w:val="6DA150F9"/>
    <w:rsid w:val="6F3D2EDB"/>
    <w:rsid w:val="7BAF5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713</Words>
  <Characters>790</Characters>
  <Lines>0</Lines>
  <Paragraphs>0</Paragraphs>
  <TotalTime>0</TotalTime>
  <ScaleCrop>false</ScaleCrop>
  <LinksUpToDate>false</LinksUpToDate>
  <CharactersWithSpaces>793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2024-04-22T05:02:00Z</dcterms:created>
  <dc:creator>Administrator</dc:creator>
  <cp:lastModifiedBy>季苍茫</cp:lastModifiedBy>
  <cp:lastPrinted>2025-03-21T03:51:00Z</cp:lastPrinted>
  <dcterms:modified xsi:type="dcterms:W3CDTF">2025-10-10T03:46:29Z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4188DC705AEE4E65A58D6BFC7B210CAD_12</vt:lpwstr>
  </property>
  <property fmtid="{D5CDD505-2E9C-101B-9397-08002B2CF9AE}" pid="4" name="KSOTemplateDocerSaveRecord">
    <vt:lpwstr>eyJoZGlkIjoiMmVkNDM2ZjE5YWRjY2M3NzFjMjkwYTYzN2E0MTNiYTciLCJ1c2VySWQiOiIzNTExMDY1MjkifQ==</vt:lpwstr>
  </property>
</Properties>
</file>