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67F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行政检查标准</w:t>
      </w:r>
    </w:p>
    <w:p w14:paraId="4E8FE1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</w:t>
      </w:r>
    </w:p>
    <w:p w14:paraId="1E4701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执法人员应当严格遵守“八个严禁”：</w:t>
      </w:r>
    </w:p>
    <w:p w14:paraId="71C4E9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（一）严禁滥用职权、违反程序，随意执法；</w:t>
      </w:r>
    </w:p>
    <w:p w14:paraId="3F1B0A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（二）严禁徇私舞弊、滥用裁量，选择执法；</w:t>
      </w:r>
    </w:p>
    <w:p w14:paraId="5A260E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（三）严禁吃拿卡要、以罚代收，趋利执法；</w:t>
      </w:r>
    </w:p>
    <w:p w14:paraId="32DECA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（四）严禁畸轻畸重、过罚不当，机械执法；</w:t>
      </w:r>
    </w:p>
    <w:p w14:paraId="14CEDE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（五）严禁以罚代管、只罚不管，简单执法；</w:t>
      </w:r>
    </w:p>
    <w:p w14:paraId="66C8F4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（六）严禁有案不查、压案不办，消极执法；</w:t>
      </w:r>
    </w:p>
    <w:p w14:paraId="4A3908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（七）严禁态度恶劣、训斥威胁，粗暴执法；</w:t>
      </w:r>
    </w:p>
    <w:p w14:paraId="756835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（八）严禁诱导欺骗、故设圈套，钓鱼执法。</w:t>
      </w:r>
    </w:p>
    <w:p w14:paraId="23D161A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  执法人员应当严格落实“十个不得”：</w:t>
      </w:r>
      <w:bookmarkStart w:id="0" w:name="_GoBack"/>
      <w:bookmarkEnd w:id="0"/>
    </w:p>
    <w:p w14:paraId="387351A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（一）不得以办案名义随意干扰企业正常生产经营活动；</w:t>
      </w:r>
    </w:p>
    <w:p w14:paraId="39F627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（二）不得私自留置、处理、占用被罚没或被扣押财物；</w:t>
      </w:r>
    </w:p>
    <w:p w14:paraId="1DA70F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（三）不得违规泄露案件当事人商业秘密、个人隐私以及举报人信息等；</w:t>
      </w:r>
    </w:p>
    <w:p w14:paraId="292BA3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（四）不得私下与案件当事人或相关利益人接触；</w:t>
      </w:r>
    </w:p>
    <w:p w14:paraId="3C4A60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（五）不得向案件当事人通风报信，为其隐瞒证据、开脱责任；</w:t>
      </w:r>
    </w:p>
    <w:p w14:paraId="1BE2E1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（六）不得利用执法权力谋取私利，为配偶、子女及其配偶或他人经商办企业提供便利条件；</w:t>
      </w:r>
    </w:p>
    <w:p w14:paraId="075472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（七）不得接受案件当事人或相关利益人安排的吃请、旅游、娱乐、休闲等活动，索要或收受可能影响公正执法的现金、实物、有价证券、其他支付凭证或报销应由个人支付的费用；</w:t>
      </w:r>
    </w:p>
    <w:p w14:paraId="17CDF0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（八）不得在工作期间饮酒；</w:t>
      </w:r>
    </w:p>
    <w:p w14:paraId="389312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（九）不得酒后驾车、公车私用、驾驶执法车辆搭乘与工作无关的人员；</w:t>
      </w:r>
    </w:p>
    <w:p w14:paraId="0E0AC9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690" w:lineRule="atLeast"/>
        <w:ind w:left="0" w:right="0" w:firstLine="420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（十）不得着制式服装出入娱乐场所，因工作需要除外。</w:t>
      </w:r>
    </w:p>
    <w:p w14:paraId="103683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93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C7104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C7104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95C49"/>
    <w:rsid w:val="141B1DBF"/>
    <w:rsid w:val="29995C49"/>
    <w:rsid w:val="41F961C5"/>
    <w:rsid w:val="4D835CCF"/>
    <w:rsid w:val="54FA3343"/>
    <w:rsid w:val="572A4FCB"/>
    <w:rsid w:val="57946075"/>
    <w:rsid w:val="73D43285"/>
    <w:rsid w:val="76EE0CEF"/>
    <w:rsid w:val="76F3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1254</Words>
  <Characters>1256</Characters>
  <Lines>0</Lines>
  <Paragraphs>0</Paragraphs>
  <TotalTime>5</TotalTime>
  <ScaleCrop>false</ScaleCrop>
  <LinksUpToDate>false</LinksUpToDate>
  <CharactersWithSpaces>1269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2026-01-13T02:49:00Z</dcterms:created>
  <dc:creator>浪漫不及久伴</dc:creator>
  <cp:lastModifiedBy>陈攀</cp:lastModifiedBy>
  <dcterms:modified xsi:type="dcterms:W3CDTF">2026-01-23T04:34:40Z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96EEC4B13E034002AF1FF3C38ECDC6AA_11</vt:lpwstr>
  </property>
  <property fmtid="{D5CDD505-2E9C-101B-9397-08002B2CF9AE}" pid="4" name="KSOTemplateDocerSaveRecord">
    <vt:lpwstr>eyJoZGlkIjoiODEzYjk0MWNlZWQ4NGIyNjk0NmQ3ZDQ4NjM5ZmM4MDMifQ==</vt:lpwstr>
  </property>
</Properties>
</file>